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</w:pPr>
      <w:r>
        <w:rPr>
          <w:b/>
          <w:bCs/>
          <w:sz w:val="30"/>
          <w:szCs w:val="30"/>
        </w:rPr>
        <w:t xml:space="preserve">CONSTRUCTION ESTIMATE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[Your business name and contact details]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Estimate: [Reference]     Version: [Version]     Date: [Date]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Prepared for: [Client / business]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Project / site reference: [Reference / location needed for the work]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Scope and cost worksheet. Not an invoice, receipt or signed contract.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Included work and specification references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[Area, tasks, materials, finish level and dated drawing / quote references]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Cost breakdown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960"/>
        <w:gridCol w:w="1080"/>
        <w:gridCol w:w="1560"/>
        <w:gridCol w:w="1860"/>
      </w:tblGrid>
      <w:tr>
        <w:trPr>
          <w:cantSplit/>
        </w:trPr>
        <w:tc>
          <w:tcPr>
            <w:tcW w:type="dxa" w:w="390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 xml:space="preserve">Work / cost category</w:t>
            </w:r>
          </w:p>
        </w:tc>
        <w:tc>
          <w:tcPr>
            <w:tcW w:type="dxa" w:w="96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type="dxa" w:w="108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56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 xml:space="preserve">Rate (USD)</w:t>
            </w:r>
          </w:p>
        </w:tc>
        <w:tc>
          <w:tcPr>
            <w:tcW w:type="dxa" w:w="1860"/>
            <w:shd w:fill="E8EE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 xml:space="preserve">Amount (USD)</w:t>
            </w:r>
          </w:p>
        </w:tc>
      </w:tr>
      <w:tr>
        <w:trPr>
          <w:cantSplit/>
        </w:trPr>
        <w:tc>
          <w:tcPr>
            <w:tcW w:type="dxa" w:w="3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[Included work / item]</w:t>
            </w:r>
          </w:p>
        </w:tc>
        <w:tc>
          <w:tcPr>
            <w:tcW w:type="dxa" w:w="9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[Qty]</w:t>
            </w:r>
          </w:p>
        </w:tc>
        <w:tc>
          <w:tcPr>
            <w:tcW w:type="dxa" w:w="10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[Unit]</w:t>
            </w:r>
          </w:p>
        </w:tc>
        <w:tc>
          <w:tcPr>
            <w:tcW w:type="dxa" w:w="15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[Rate]</w:t>
            </w:r>
          </w:p>
        </w:tc>
        <w:tc>
          <w:tcPr>
            <w:tcW w:type="dxa" w:w="18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</w:trPr>
        <w:tc>
          <w:tcPr>
            <w:tcW w:type="dxa" w:w="3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[Included work / item]</w:t>
            </w:r>
          </w:p>
        </w:tc>
        <w:tc>
          <w:tcPr>
            <w:tcW w:type="dxa" w:w="9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[Qty]</w:t>
            </w:r>
          </w:p>
        </w:tc>
        <w:tc>
          <w:tcPr>
            <w:tcW w:type="dxa" w:w="10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[Unit]</w:t>
            </w:r>
          </w:p>
        </w:tc>
        <w:tc>
          <w:tcPr>
            <w:tcW w:type="dxa" w:w="15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[Rate]</w:t>
            </w:r>
          </w:p>
        </w:tc>
        <w:tc>
          <w:tcPr>
            <w:tcW w:type="dxa" w:w="18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</w:trPr>
        <w:tc>
          <w:tcPr>
            <w:tcW w:type="dxa" w:w="3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[Included work / item]</w:t>
            </w:r>
          </w:p>
        </w:tc>
        <w:tc>
          <w:tcPr>
            <w:tcW w:type="dxa" w:w="9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[Qty]</w:t>
            </w:r>
          </w:p>
        </w:tc>
        <w:tc>
          <w:tcPr>
            <w:tcW w:type="dxa" w:w="10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[Unit]</w:t>
            </w:r>
          </w:p>
        </w:tc>
        <w:tc>
          <w:tcPr>
            <w:tcW w:type="dxa" w:w="15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[Rate]</w:t>
            </w:r>
          </w:p>
        </w:tc>
        <w:tc>
          <w:tcPr>
            <w:tcW w:type="dxa" w:w="18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</w:trPr>
        <w:tc>
          <w:tcPr>
            <w:tcW w:type="dxa" w:w="3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[Included work / item]</w:t>
            </w:r>
          </w:p>
        </w:tc>
        <w:tc>
          <w:tcPr>
            <w:tcW w:type="dxa" w:w="9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[Qty]</w:t>
            </w:r>
          </w:p>
        </w:tc>
        <w:tc>
          <w:tcPr>
            <w:tcW w:type="dxa" w:w="108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[Unit]</w:t>
            </w:r>
          </w:p>
        </w:tc>
        <w:tc>
          <w:tcPr>
            <w:tcW w:type="dxa" w:w="15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[Rate]</w:t>
            </w:r>
          </w:p>
        </w:tc>
        <w:tc>
          <w:tcPr>
            <w:tcW w:type="dxa" w:w="186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20"/>
            </w:pPr>
            <w:r>
              <w:rPr>
                <w:b w:val="false"/>
                <w:bCs w:val="false"/>
                <w:sz w:val="20"/>
                <w:szCs w:val="20"/>
              </w:rPr>
              <w:t xml:space="preserve">[Amount]</w:t>
            </w:r>
          </w:p>
        </w:tc>
      </w:tr>
    </w:tbl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Cost subtotal (USD): [Amount]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Additional allowance / contingency not already in the rows: [Basis / amount]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Other adjustments and applicable taxes or fees: [Basis / amount]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Estimated total (USD): [Amount]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Replace every placeholder. Calculate quantities x rates and totals manually; this file contains no automatic formulas. Avoid counting an allowance twice. Determine any applicable tax treatment separately for the actual work and location.</w:t>
      </w:r>
    </w:p>
    <w:p>
      <w:r>
        <w:br w:type="page"/>
      </w:r>
    </w:p>
    <w:p>
      <w:pPr>
        <w:spacing w:after="200" w:before="120"/>
      </w:pPr>
      <w:r>
        <w:rPr>
          <w:b/>
          <w:bCs/>
          <w:sz w:val="30"/>
          <w:szCs w:val="30"/>
        </w:rPr>
        <w:t xml:space="preserve">SCOPE AND REVISION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Estimate reference: [Reference]     Version: [Version]     Date: [Date]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Assumptions and items still to confirm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[Access, quantities, existing conditions, owner selections and decision owner]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Allowances and stated uncertainties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[Selection / uncertainty, allowance basis, whether included above, and adjustment process]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Excluded work and responsibilities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[Work not included; who handles owner-supplied items, design, permits or other dependencies]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Schedule and proposal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[Planning assumptions, dependencies, estimate validity and next review date]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Proposed invoice / payment milestones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[Milestone definition and proposed amount / timing, subject to the applicable agreement]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Change reference and decision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[Change ID; added / removed work; price and schedule impact; approval reference if obtained]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Keep the accepted baseline intact. Make a separately dated revision rather than overwriting the earlier estimate. A completed worksheet does not establish acceptance, completed work or a payment received.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Before sending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Check the scope, exclusions, supplier information, arithmetic and both page references. Review applicable contract, licensing, permit, insurance and tax requirements separately. Do not include access codes or unnecessary personal information.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Blank working template. No prices, universal tax rates, licensing approval or legal compliance are supplied.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US construction estimate working template</dc:title>
  <dc:creator>YOTU</dc:creator>
  <dc:description>English USD scope and cost worksheet; manual calculations, not a contract or invoice.</dc:description>
  <cp:lastModifiedBy>Un-named</cp:lastModifiedBy>
  <cp:revision>1</cp:revision>
  <dcterms:created xsi:type="dcterms:W3CDTF">2026-10-03T19:07:23.930Z</dcterms:created>
  <dcterms:modified xsi:type="dcterms:W3CDTF">2026-10-03T19:07:23.931Z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